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3563CF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57F9A437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 qualità di_____________________________________</w:t>
      </w:r>
    </w:p>
    <w:p w14:paraId="1F1DC2C0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dell’impresa_____________________________________________________________________________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060D9734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realizzare gli Investimenti in coerenza con quanto indicato nel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>A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1AFA37CB" w14:textId="0BD5FA0A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dare inizio all’attuazione del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 xml:space="preserve">A entro e non oltre il termine improrogabile di 60 giorni consecutivi decorrenti dal giorno successivo alla data di notifica del provvedimento di concessione del sostegno dandone comunicazione al GAL a mezzo PEC utilizzando la dichiarazione al presente bando allegata (Allegato </w:t>
      </w:r>
      <w:r w:rsidR="0000762A">
        <w:rPr>
          <w:rFonts w:ascii="Times New Roman" w:hAnsi="Times New Roman" w:cs="Times New Roman"/>
        </w:rPr>
        <w:t>4</w:t>
      </w:r>
      <w:r w:rsidRPr="003563CF">
        <w:rPr>
          <w:rFonts w:ascii="Times New Roman" w:hAnsi="Times New Roman" w:cs="Times New Roman"/>
        </w:rPr>
        <w:t>);</w:t>
      </w:r>
    </w:p>
    <w:p w14:paraId="0C3B1F05" w14:textId="4741D0E4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concludere l’attuazione del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>A suddetto entro massimo 12 mesi dal giorno successivo alla data di notifica del provvedimento di concessione dei benefici;</w:t>
      </w:r>
    </w:p>
    <w:p w14:paraId="5321C61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presentare il titolo abilitativo necessario alla realizzazione degli interventi (qualora obbligatorio e non già presente nella domanda di sostegno) entro 30 giorni dalla presentazione della domanda di sostegno; </w:t>
      </w:r>
    </w:p>
    <w:p w14:paraId="51B9B1A1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effettuare i pagamenti, nelle modalità consentite, utilizzando un conto corrente dedicato (L. 136/2010);</w:t>
      </w:r>
    </w:p>
    <w:p w14:paraId="5BE053B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comunicare le coordinate del corrente dedicato sul sistema SIAN al momento della presentazione della domanda di sostegno e di pagamento; </w:t>
      </w:r>
    </w:p>
    <w:p w14:paraId="47F77DD9" w14:textId="48C10FB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osservare i termini e le </w:t>
      </w:r>
      <w:r w:rsidR="00D93610" w:rsidRPr="003563CF">
        <w:rPr>
          <w:rFonts w:ascii="Times New Roman" w:hAnsi="Times New Roman" w:cs="Times New Roman"/>
        </w:rPr>
        <w:t>modalità</w:t>
      </w:r>
      <w:r w:rsidRPr="003563CF">
        <w:rPr>
          <w:rFonts w:ascii="Times New Roman" w:hAnsi="Times New Roman" w:cs="Times New Roman"/>
        </w:rPr>
        <w:t xml:space="preserve"> di esecuzione degli investimenti previsti dai provvedimenti di concessione e dagli atti a essi correlati e conseguenti;</w:t>
      </w:r>
    </w:p>
    <w:p w14:paraId="7CA3D1C8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mantenere la destinazione d’uso e non alienare i beni oggetto di investimento per cinque anni a decorrere dalla data di pagamento del saldo finale;</w:t>
      </w:r>
    </w:p>
    <w:p w14:paraId="33B3F1B3" w14:textId="1A51A20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osservare le modalit</w:t>
      </w:r>
      <w:r w:rsidR="00D93610">
        <w:rPr>
          <w:rFonts w:ascii="Times New Roman" w:hAnsi="Times New Roman" w:cs="Times New Roman"/>
        </w:rPr>
        <w:t>à</w:t>
      </w:r>
      <w:r w:rsidRPr="003563CF">
        <w:rPr>
          <w:rFonts w:ascii="Times New Roman" w:hAnsi="Times New Roman" w:cs="Times New Roman"/>
        </w:rPr>
        <w:t xml:space="preserve"> di rendicontazione delle spese relative agli investimenti ammissibili a secondo quanto previsto dal provvedimento di concessione e da eventuali atti correlati;</w:t>
      </w:r>
    </w:p>
    <w:p w14:paraId="194C263D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1963AD35" w14:textId="3184323A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1FF882D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lastRenderedPageBreak/>
        <w:t xml:space="preserve">custodire in sicurezza i documenti giustificativi di spesa dell’operazione ammessa a cofinanziamento, al fine di permettere in qualsiasi momento le verifiche in capo ai competenti organismi. Tale custodia </w:t>
      </w:r>
      <w:proofErr w:type="spellStart"/>
      <w:r w:rsidRPr="003563CF">
        <w:rPr>
          <w:rFonts w:ascii="Times New Roman" w:hAnsi="Times New Roman" w:cs="Times New Roman"/>
        </w:rPr>
        <w:t>dovra</w:t>
      </w:r>
      <w:proofErr w:type="spellEnd"/>
      <w:r w:rsidRPr="003563CF">
        <w:rPr>
          <w:rFonts w:ascii="Times New Roman" w:hAnsi="Times New Roman" w:cs="Times New Roman"/>
        </w:rPr>
        <w:t xml:space="preserve">̀ essere assicurata almeno fino a cinque anni dalla data di erogazione del saldo; </w:t>
      </w:r>
    </w:p>
    <w:p w14:paraId="1BBFB7D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24FB744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rispettare il divieto di cumulo del contributo pubblico richiesto ai sensi del presente Avviso con altri sostegni ed agevolazioni finanziarie;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3563CF">
        <w:rPr>
          <w:rFonts w:ascii="Times New Roman" w:hAnsi="Times New Roman" w:cs="Times New Roman"/>
        </w:rPr>
        <w:t>piu</w:t>
      </w:r>
      <w:proofErr w:type="spellEnd"/>
      <w:r w:rsidRPr="003563CF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0717A949" w14:textId="05AB604B" w:rsidR="003563CF" w:rsidRPr="002E7462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3563CF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>
        <w:rPr>
          <w:rFonts w:ascii="Times New Roman" w:hAnsi="Times New Roman" w:cs="Times New Roman"/>
        </w:rPr>
        <w:t>fino al 2028</w:t>
      </w:r>
      <w:r w:rsidRPr="003563CF">
        <w:rPr>
          <w:rFonts w:ascii="Times New Roman" w:hAnsi="Times New Roman" w:cs="Times New Roman"/>
        </w:rPr>
        <w:t xml:space="preserve"> come richiesta dal presente Bando, </w:t>
      </w:r>
      <w:r w:rsidR="002E7462" w:rsidRPr="002E7462">
        <w:rPr>
          <w:rFonts w:ascii="Times New Roman" w:hAnsi="Times New Roman" w:cs="Times New Roman"/>
        </w:rPr>
        <w:t>prima del Provvedimento di concessione del progetto al finanziamento</w:t>
      </w:r>
      <w:r w:rsidRPr="003563CF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>
        <w:rPr>
          <w:rFonts w:ascii="Times New Roman" w:hAnsi="Times New Roman" w:cs="Times New Roman"/>
        </w:rPr>
        <w:t>).</w:t>
      </w:r>
    </w:p>
    <w:p w14:paraId="31C61150" w14:textId="77777777" w:rsidR="003563CF" w:rsidRPr="003563CF" w:rsidRDefault="003563CF" w:rsidP="003563CF">
      <w:pPr>
        <w:autoSpaceDE w:val="0"/>
        <w:autoSpaceDN w:val="0"/>
        <w:adjustRightInd w:val="0"/>
        <w:spacing w:after="44" w:line="240" w:lineRule="auto"/>
        <w:ind w:left="66"/>
        <w:jc w:val="both"/>
        <w:rPr>
          <w:rFonts w:ascii="Times New Roman" w:hAnsi="Times New Roman" w:cs="Times New Roman"/>
        </w:rPr>
      </w:pPr>
    </w:p>
    <w:p w14:paraId="169301F5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3563CF">
        <w:rPr>
          <w:rFonts w:ascii="Times New Roman" w:hAnsi="Times New Roman" w:cs="Times New Roman"/>
        </w:rPr>
        <w:t>D.Lgs.</w:t>
      </w:r>
      <w:proofErr w:type="spellEnd"/>
      <w:r w:rsidRPr="003563CF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52566716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F68FB2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F36A4B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83AFC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83AFC">
        <w:rPr>
          <w:rFonts w:ascii="Times New Roman" w:hAnsi="Times New Roman" w:cs="Times New Roman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383AFC">
      <w:headerReference w:type="default" r:id="rId8"/>
      <w:pgSz w:w="11906" w:h="16838"/>
      <w:pgMar w:top="28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04E6" w14:textId="77777777" w:rsidR="0015067F" w:rsidRDefault="0015067F" w:rsidP="00907A49">
      <w:pPr>
        <w:spacing w:after="0" w:line="240" w:lineRule="auto"/>
      </w:pPr>
      <w:r>
        <w:separator/>
      </w:r>
    </w:p>
  </w:endnote>
  <w:endnote w:type="continuationSeparator" w:id="0">
    <w:p w14:paraId="26A94436" w14:textId="77777777" w:rsidR="0015067F" w:rsidRDefault="0015067F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B2B5" w14:textId="77777777" w:rsidR="0015067F" w:rsidRDefault="0015067F" w:rsidP="00907A49">
      <w:pPr>
        <w:spacing w:after="0" w:line="240" w:lineRule="auto"/>
      </w:pPr>
      <w:r>
        <w:separator/>
      </w:r>
    </w:p>
  </w:footnote>
  <w:footnote w:type="continuationSeparator" w:id="0">
    <w:p w14:paraId="0CEB0C6F" w14:textId="77777777" w:rsidR="0015067F" w:rsidRDefault="0015067F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942D" w14:textId="77777777" w:rsidR="0000762A" w:rsidRDefault="0000762A" w:rsidP="0000762A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4774CF9" wp14:editId="6FD091B2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FF6FF9" w14:textId="77777777" w:rsidR="0000762A" w:rsidRPr="006328E6" w:rsidRDefault="0000762A" w:rsidP="0000762A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2 - </w:t>
    </w:r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0762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067F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3AFC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778C9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330D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2023-07-19T14:32:00Z</dcterms:created>
  <dcterms:modified xsi:type="dcterms:W3CDTF">2023-07-19T14:32:00Z</dcterms:modified>
</cp:coreProperties>
</file>